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AC" w:rsidRDefault="009955AC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Понтийский пиит Виктор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Стофорандов</w:t>
      </w:r>
      <w:proofErr w:type="spellEnd"/>
    </w:p>
    <w:p w:rsidR="00C56072" w:rsidRDefault="00C56072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</w:p>
    <w:p w:rsidR="00E82D95" w:rsidRPr="00E82D95" w:rsidRDefault="00E82D95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i/>
          <w:color w:val="606060"/>
          <w:kern w:val="36"/>
          <w:sz w:val="24"/>
          <w:szCs w:val="24"/>
          <w:lang w:eastAsia="ru-RU"/>
        </w:rPr>
      </w:pPr>
      <w:r w:rsidRPr="00E82D95">
        <w:rPr>
          <w:rFonts w:ascii="Times New Roman CYR" w:eastAsia="Times New Roman" w:hAnsi="Times New Roman CYR" w:cs="Times New Roman CYR"/>
          <w:b/>
          <w:bCs/>
          <w:i/>
          <w:color w:val="606060"/>
          <w:kern w:val="36"/>
          <w:sz w:val="24"/>
          <w:szCs w:val="24"/>
          <w:lang w:eastAsia="ru-RU"/>
        </w:rPr>
        <w:t xml:space="preserve">«Крови не быть водою…              </w:t>
      </w:r>
    </w:p>
    <w:p w:rsidR="00E82D95" w:rsidRDefault="00E82D95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i/>
          <w:color w:val="606060"/>
          <w:kern w:val="36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Cs/>
          <w:i/>
          <w:color w:val="606060"/>
          <w:kern w:val="36"/>
          <w:sz w:val="20"/>
          <w:szCs w:val="20"/>
          <w:lang w:eastAsia="ru-RU"/>
        </w:rPr>
        <w:t>Крови никогда не быть водою –  Нас не разделяйте на ступени,</w:t>
      </w:r>
    </w:p>
    <w:p w:rsidR="00E82D95" w:rsidRDefault="00E82D95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i/>
          <w:color w:val="606060"/>
          <w:kern w:val="36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Cs/>
          <w:i/>
          <w:color w:val="606060"/>
          <w:kern w:val="36"/>
          <w:sz w:val="20"/>
          <w:szCs w:val="20"/>
          <w:lang w:eastAsia="ru-RU"/>
        </w:rPr>
        <w:t>Так у нас в народе говорят.       Нам не пришивайте ярлыков -</w:t>
      </w:r>
    </w:p>
    <w:p w:rsidR="00E82D95" w:rsidRDefault="00E82D95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i/>
          <w:color w:val="606060"/>
          <w:kern w:val="36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Cs/>
          <w:i/>
          <w:color w:val="606060"/>
          <w:kern w:val="36"/>
          <w:sz w:val="20"/>
          <w:szCs w:val="20"/>
          <w:lang w:eastAsia="ru-RU"/>
        </w:rPr>
        <w:t>Друг за друга постоим стеною – В вере мы достигнем единенья,</w:t>
      </w:r>
    </w:p>
    <w:p w:rsidR="00E82D95" w:rsidRDefault="00E82D95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i/>
          <w:color w:val="606060"/>
          <w:kern w:val="36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Cs/>
          <w:i/>
          <w:color w:val="606060"/>
          <w:kern w:val="36"/>
          <w:sz w:val="20"/>
          <w:szCs w:val="20"/>
          <w:lang w:eastAsia="ru-RU"/>
        </w:rPr>
        <w:t>Будь умен ты, беден, иль богат. В танце – завещание отцов.</w:t>
      </w:r>
    </w:p>
    <w:p w:rsidR="00C56072" w:rsidRPr="00C56072" w:rsidRDefault="00C56072" w:rsidP="00C56072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«</w:t>
      </w:r>
      <w:r w:rsidRPr="00C5607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…</w:t>
      </w:r>
      <w:proofErr w:type="gramStart"/>
      <w:r w:rsidRPr="00C5607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Убежден</w:t>
      </w:r>
      <w:proofErr w:type="gramEnd"/>
      <w:r w:rsidRPr="00C5607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, три фестивальных дня не прошли даром для нашей молодежи. Они стали для нее школой культуры и единства</w:t>
      </w: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»</w:t>
      </w:r>
      <w:bookmarkStart w:id="0" w:name="_GoBack"/>
      <w:bookmarkEnd w:id="0"/>
      <w:r w:rsidRPr="00C5607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.</w:t>
      </w:r>
    </w:p>
    <w:p w:rsidR="00E82D95" w:rsidRPr="00E82D95" w:rsidRDefault="00E82D95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i/>
          <w:color w:val="606060"/>
          <w:kern w:val="36"/>
          <w:sz w:val="20"/>
          <w:szCs w:val="20"/>
          <w:lang w:eastAsia="ru-RU"/>
        </w:rPr>
      </w:pPr>
    </w:p>
    <w:p w:rsidR="004826C9" w:rsidRDefault="00784B84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На недавно прошедшем фестивале культуры «Крымский маяк», на котором мы увидели наших творческих греческих звездочек и самородков, </w:t>
      </w:r>
      <w:r w:rsidR="00E82D9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будущих представителей нашей культурной и творческой элиты, </w:t>
      </w: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одним из его заметных участников, почетных гостей был наш понтийский поэт Виктор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Стофорандов</w:t>
      </w:r>
      <w:proofErr w:type="spellEnd"/>
      <w:r w:rsidR="00F219D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(</w:t>
      </w:r>
      <w:proofErr w:type="spellStart"/>
      <w:r w:rsidR="00F219D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Стофорантидис</w:t>
      </w:r>
      <w:proofErr w:type="spellEnd"/>
      <w:r w:rsidR="00F219D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) – человек, думающий и рифмующий свои мысли грека </w:t>
      </w:r>
      <w:proofErr w:type="spellStart"/>
      <w:r w:rsidR="00F219D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понтийца</w:t>
      </w:r>
      <w:proofErr w:type="spellEnd"/>
      <w:r w:rsidR="00F219D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, патриота нашего народа. Каждый из трех вечеров фестиваля, которые запомнились всем нам многими яркими</w:t>
      </w:r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моментами насыщенных</w:t>
      </w:r>
      <w:r w:rsidR="00F219D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событ</w:t>
      </w:r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ийной канвой, моментами истины, </w:t>
      </w:r>
      <w:r w:rsidR="00F219D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стал некой презентацией поэзии нашего соотечественника, ее глубокого гражданского служения, признания любви к нашему народу, его сакральным ценностям-хоругвям. И совершенно не случайно, что во вр</w:t>
      </w:r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емя прямых диалогов лидера греков России с нашей греческой молодежью, они, эти исповеди души и школа греческого и российского патриотизма, культуры диалога, длились до рассвета, можно было услышать врезку Ивана </w:t>
      </w:r>
      <w:proofErr w:type="spellStart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Саввиди</w:t>
      </w:r>
      <w:proofErr w:type="spellEnd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: «Виктор, прочитай свои стихи о «Греческом легионе», «Панагия</w:t>
      </w:r>
      <w:proofErr w:type="gramStart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С</w:t>
      </w:r>
      <w:proofErr w:type="gramEnd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умела». </w:t>
      </w:r>
      <w:r w:rsidR="00F219D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Эти поэтические врезки в ходе фестиваля «Крымский маяк» стали своего рода презентацией недавно вышедшей в свет книги Виктора </w:t>
      </w:r>
      <w:proofErr w:type="spellStart"/>
      <w:r w:rsidR="00F219D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Стофорантидиса</w:t>
      </w:r>
      <w:proofErr w:type="spellEnd"/>
      <w:r w:rsidR="00F219D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«Поэтическая Одиссея». </w:t>
      </w:r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Прошедший фестиваль для многих из нас открыл еще одного нашего творческого самородка репера Эль </w:t>
      </w:r>
      <w:proofErr w:type="spellStart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Понтиоса</w:t>
      </w:r>
      <w:proofErr w:type="spellEnd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(</w:t>
      </w:r>
      <w:proofErr w:type="spellStart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Димитриса</w:t>
      </w:r>
      <w:proofErr w:type="spellEnd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</w:t>
      </w:r>
      <w:proofErr w:type="spellStart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Мирофорова</w:t>
      </w:r>
      <w:proofErr w:type="spellEnd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), уроженца потрясающего по своей красоте греческого села в Грузии </w:t>
      </w:r>
      <w:proofErr w:type="spellStart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Цихисджвари</w:t>
      </w:r>
      <w:proofErr w:type="spellEnd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– творчество </w:t>
      </w:r>
      <w:proofErr w:type="spellStart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Димитриса</w:t>
      </w:r>
      <w:proofErr w:type="spellEnd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, по его собственному признанию, базируется на поэзии его друга и единомышленника, понтийского поэта Виктора </w:t>
      </w:r>
      <w:proofErr w:type="spellStart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Стофорандова</w:t>
      </w:r>
      <w:proofErr w:type="spellEnd"/>
      <w:r w:rsidR="004826C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.</w:t>
      </w:r>
      <w:r w:rsidR="00256EF0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На священной земле Тавриды, у развалин </w:t>
      </w:r>
      <w:proofErr w:type="spellStart"/>
      <w:r w:rsidR="00256EF0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Гераклеи</w:t>
      </w:r>
      <w:proofErr w:type="spellEnd"/>
      <w:r w:rsidR="00256EF0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Понтийской (Херсонеса Таврического), на набережной Ялты звучали византийские песнопения и танцы и песни греков священного Понта, русские песни, что символизировало нашу историческую и духовную общность. Панорама «Оборона Севастополя». Греки волонтеры здесь на этой земле пришли на помощь братской России, они отдавали жизни, проливали кровь за нашу общую веру.</w:t>
      </w:r>
    </w:p>
    <w:p w:rsidR="00256EF0" w:rsidRDefault="00256EF0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«…Поэт в России больше, чем поэт». Понтийский пиит больше, чем пиит!</w:t>
      </w:r>
    </w:p>
    <w:p w:rsidR="00256EF0" w:rsidRDefault="00256EF0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«…Наш современник Виктор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Стофорандов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иногда за несколько мгновений облекает в поэзию события сегодняшнего дня или возвращает соплеменников из суеты приходящих дел и ценностей к истокам эллинизма Причерноморья»</w:t>
      </w:r>
    </w:p>
    <w:p w:rsidR="00256EF0" w:rsidRDefault="00256EF0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lastRenderedPageBreak/>
        <w:t xml:space="preserve">(из книги Виктор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Стофорандов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«Поэтическая Одиссея»).</w:t>
      </w:r>
    </w:p>
    <w:p w:rsidR="00E82D95" w:rsidRDefault="00E82D95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</w:p>
    <w:p w:rsidR="00E82D95" w:rsidRDefault="00E82D95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…Все 3 дня фестиваля мы непрерывно общались, делились своими впечатлениями. Нашему знакомству с Виктором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Стофорандовым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более 10 лет. Греческие патриотические отношения переросли в дружбу. Как и для многих соотечественников</w:t>
      </w:r>
      <w:r w:rsidR="00A003A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,</w:t>
      </w: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Виктор для меня является неким барометром, нервом положения вещей в нашем движении, состоянии греческих умов. Мы </w:t>
      </w:r>
      <w:proofErr w:type="gramStart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подпитываем</w:t>
      </w:r>
      <w:proofErr w:type="gramEnd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друг друга </w:t>
      </w:r>
      <w:r w:rsidR="00A003A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нашими исповедями души, воспоминаниями о наших, сделавших нас настоящими грекам, </w:t>
      </w:r>
      <w:proofErr w:type="spellStart"/>
      <w:r w:rsidR="00A003A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яях</w:t>
      </w:r>
      <w:proofErr w:type="spellEnd"/>
      <w:r w:rsidR="00A003A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(бабушек) – дочерей священного Понта.</w:t>
      </w:r>
    </w:p>
    <w:p w:rsidR="00A003A3" w:rsidRDefault="00A003A3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«…Не было бы у меня такой бабушки, не было во мне такой мощной 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греческости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», - периодически слышу это признание в любви и преклонении.</w:t>
      </w:r>
    </w:p>
    <w:p w:rsidR="00A003A3" w:rsidRDefault="00A003A3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- …Поделись своими впечатлениями о прошедшем фестивале «Крымский маяк».</w:t>
      </w:r>
    </w:p>
    <w:p w:rsidR="00A003A3" w:rsidRDefault="00A003A3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- </w:t>
      </w:r>
      <w:r w:rsidR="002E49AD"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>Мне многое</w:t>
      </w:r>
      <w:r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 xml:space="preserve"> понравилось. Атмосфера. Каждое из мероприятий несло свою </w:t>
      </w:r>
      <w:r w:rsidR="002E49AD"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 xml:space="preserve">смысловую, </w:t>
      </w:r>
      <w:r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 xml:space="preserve">духовную нагрузку. Историческую. Патриотическую. Культуры диалога. </w:t>
      </w:r>
      <w:proofErr w:type="gramStart"/>
      <w:r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>Народную</w:t>
      </w:r>
      <w:proofErr w:type="gramEnd"/>
      <w:r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 xml:space="preserve"> –</w:t>
      </w:r>
      <w:r w:rsidR="002E49AD"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 xml:space="preserve"> возвращение</w:t>
      </w:r>
      <w:r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 xml:space="preserve"> к нашим корням. Много талантов-самородков. Как только довести их до творческого Олимпа? Присутствую уже на втором фестивале «Крымский маяк». Фестиваль растет, он стал многонациональным с греческой доминантой. Вижу огромную работу организаторов, его не </w:t>
      </w:r>
      <w:proofErr w:type="spellStart"/>
      <w:r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>г</w:t>
      </w:r>
      <w:r w:rsidR="002E49AD"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>алочность</w:t>
      </w:r>
      <w:proofErr w:type="spellEnd"/>
      <w:r w:rsidR="002E49AD"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>, харизму</w:t>
      </w:r>
      <w:r w:rsidR="001205B6"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 xml:space="preserve"> нашего лидера Ивана </w:t>
      </w:r>
      <w:proofErr w:type="spellStart"/>
      <w:r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>Саввиди</w:t>
      </w:r>
      <w:proofErr w:type="spellEnd"/>
      <w:r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>, которого ценю за его настоящий патриотизм, за его любовь к нашему народу. У нас много состоятельных г</w:t>
      </w:r>
      <w:r w:rsidR="001205B6"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>реков, но чувствуют ли они, как он, ответственность перед нашим народом</w:t>
      </w:r>
      <w:r w:rsidR="002E49AD"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>, желание</w:t>
      </w:r>
      <w:r w:rsidR="001205B6"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 xml:space="preserve"> ему </w:t>
      </w:r>
      <w:proofErr w:type="spellStart"/>
      <w:r w:rsidR="001205B6"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>аскезно</w:t>
      </w:r>
      <w:proofErr w:type="spellEnd"/>
      <w:r w:rsidR="001205B6"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 xml:space="preserve"> служить. …</w:t>
      </w:r>
      <w:proofErr w:type="gramStart"/>
      <w:r w:rsidR="001205B6"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>Убежден</w:t>
      </w:r>
      <w:proofErr w:type="gramEnd"/>
      <w:r w:rsidR="001205B6"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  <w:t>, три фестивальных дня не прошли даром для нашей молодежи. Они стали для нее школой культуры и единства.</w:t>
      </w:r>
    </w:p>
    <w:p w:rsidR="009C7117" w:rsidRDefault="009C7117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Cs/>
          <w:color w:val="606060"/>
          <w:kern w:val="36"/>
          <w:sz w:val="24"/>
          <w:szCs w:val="24"/>
          <w:lang w:eastAsia="ru-RU"/>
        </w:rPr>
      </w:pPr>
    </w:p>
    <w:p w:rsidR="009C7117" w:rsidRPr="009C7117" w:rsidRDefault="009C7117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  <w:r w:rsidRPr="009C711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Никос </w:t>
      </w:r>
      <w:proofErr w:type="spellStart"/>
      <w:r w:rsidRPr="009C711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Сидиропулос</w:t>
      </w:r>
      <w:proofErr w:type="spellEnd"/>
      <w:r w:rsidRPr="009C711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>. Севастополь-Ялта-Москва.</w:t>
      </w:r>
    </w:p>
    <w:p w:rsidR="00A003A3" w:rsidRDefault="00A003A3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  <w:r w:rsidRPr="009C711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  <w:t xml:space="preserve"> </w:t>
      </w:r>
    </w:p>
    <w:p w:rsidR="0026721A" w:rsidRDefault="0026721A" w:rsidP="0026721A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 w:rsidRPr="0026721A">
        <w:rPr>
          <w:b/>
          <w:color w:val="000000"/>
          <w:shd w:val="clear" w:color="auto" w:fill="FFFFFF"/>
        </w:rPr>
        <w:t xml:space="preserve">Понтийский пиит Виктор </w:t>
      </w:r>
      <w:proofErr w:type="spellStart"/>
      <w:r w:rsidRPr="0026721A">
        <w:rPr>
          <w:b/>
          <w:color w:val="000000"/>
          <w:shd w:val="clear" w:color="auto" w:fill="FFFFFF"/>
        </w:rPr>
        <w:t>Стофорандов</w:t>
      </w:r>
      <w:proofErr w:type="spellEnd"/>
      <w:r w:rsidRPr="0026721A">
        <w:rPr>
          <w:b/>
          <w:color w:val="000000"/>
          <w:shd w:val="clear" w:color="auto" w:fill="FFFFFF"/>
        </w:rPr>
        <w:t xml:space="preserve"> (</w:t>
      </w:r>
      <w:proofErr w:type="spellStart"/>
      <w:r w:rsidRPr="0026721A">
        <w:rPr>
          <w:b/>
          <w:color w:val="000000"/>
          <w:shd w:val="clear" w:color="auto" w:fill="FFFFFF"/>
        </w:rPr>
        <w:t>Стофорантидис</w:t>
      </w:r>
      <w:proofErr w:type="spellEnd"/>
      <w:r w:rsidRPr="0026721A">
        <w:rPr>
          <w:b/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Родился в Ессентуках. Греческие корни по отцовской линии – Дубовая Балка</w:t>
      </w:r>
      <w:r w:rsidRPr="00B63E19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греческое село в 45 км от г. Минеральные воды Ставропольского края), материнской - Краснодар. Корни из Понт</w:t>
      </w:r>
      <w:proofErr w:type="gramStart"/>
      <w:r>
        <w:rPr>
          <w:color w:val="000000"/>
          <w:shd w:val="clear" w:color="auto" w:fill="FFFFFF"/>
        </w:rPr>
        <w:t>а-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Мацука</w:t>
      </w:r>
      <w:proofErr w:type="spellEnd"/>
      <w:r>
        <w:rPr>
          <w:color w:val="000000"/>
          <w:shd w:val="clear" w:color="auto" w:fill="FFFFFF"/>
        </w:rPr>
        <w:t xml:space="preserve"> (Кунака), </w:t>
      </w:r>
      <w:proofErr w:type="spellStart"/>
      <w:r>
        <w:rPr>
          <w:color w:val="000000"/>
          <w:shd w:val="clear" w:color="auto" w:fill="FFFFFF"/>
        </w:rPr>
        <w:t>Аргируполи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Шерианна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Зимона</w:t>
      </w:r>
      <w:proofErr w:type="spellEnd"/>
      <w:r>
        <w:rPr>
          <w:color w:val="000000"/>
          <w:shd w:val="clear" w:color="auto" w:fill="FFFFFF"/>
        </w:rPr>
        <w:t>), Карс (</w:t>
      </w:r>
      <w:proofErr w:type="spellStart"/>
      <w:r>
        <w:rPr>
          <w:color w:val="000000"/>
          <w:shd w:val="clear" w:color="auto" w:fill="FFFFFF"/>
        </w:rPr>
        <w:t>Ягбасан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Хареми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Вартан</w:t>
      </w:r>
      <w:proofErr w:type="spellEnd"/>
      <w:r>
        <w:rPr>
          <w:color w:val="000000"/>
          <w:shd w:val="clear" w:color="auto" w:fill="FFFFFF"/>
        </w:rPr>
        <w:t>).</w:t>
      </w:r>
    </w:p>
    <w:p w:rsidR="0026721A" w:rsidRDefault="0026721A" w:rsidP="0026721A">
      <w:pPr>
        <w:pStyle w:val="a3"/>
        <w:spacing w:before="0" w:beforeAutospacing="0" w:after="24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Встречи с Виктором </w:t>
      </w:r>
      <w:proofErr w:type="spellStart"/>
      <w:r>
        <w:rPr>
          <w:color w:val="000000"/>
          <w:shd w:val="clear" w:color="auto" w:fill="FFFFFF"/>
        </w:rPr>
        <w:t>Стофорандовым</w:t>
      </w:r>
      <w:proofErr w:type="spellEnd"/>
      <w:r>
        <w:rPr>
          <w:color w:val="000000"/>
          <w:shd w:val="clear" w:color="auto" w:fill="FFFFFF"/>
        </w:rPr>
        <w:t xml:space="preserve"> ждут тысячи наших соотечественников во время проведения праздничных мероприятий, посвященных национальным праздникам Греции, юбилейным датам греческих обществ и греческих селений юга России, великим праздникам Православия, во время встреч соотечественников, нашей греческой молодежи.</w:t>
      </w:r>
    </w:p>
    <w:p w:rsidR="0026721A" w:rsidRDefault="0026721A" w:rsidP="0026721A">
      <w:pPr>
        <w:pStyle w:val="a3"/>
        <w:spacing w:before="0" w:beforeAutospacing="0" w:after="24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Его стих, в котором переплелись пафос и горечь, призыв и нерв, придает этим греческим праздникам духовность, подвигает на</w:t>
      </w:r>
      <w:r>
        <w:rPr>
          <w:color w:val="000000"/>
          <w:shd w:val="clear" w:color="auto" w:fill="FFFFFF"/>
        </w:rPr>
        <w:t>ших соотечественников к высоким</w:t>
      </w:r>
      <w:r>
        <w:rPr>
          <w:color w:val="000000"/>
          <w:shd w:val="clear" w:color="auto" w:fill="FFFFFF"/>
        </w:rPr>
        <w:t xml:space="preserve"> помыслам. </w:t>
      </w:r>
    </w:p>
    <w:p w:rsidR="0026721A" w:rsidRPr="009C7117" w:rsidRDefault="0026721A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</w:p>
    <w:p w:rsidR="009C7117" w:rsidRPr="009C7117" w:rsidRDefault="004826C9" w:rsidP="009C7117">
      <w:pPr>
        <w:rPr>
          <w:rFonts w:ascii="Times New Roman" w:hAnsi="Times New Roman" w:cs="Times New Roman"/>
          <w:b/>
          <w:sz w:val="28"/>
          <w:szCs w:val="28"/>
        </w:rPr>
      </w:pPr>
      <w:r w:rsidRPr="009C7117">
        <w:rPr>
          <w:rFonts w:ascii="Times New Roman" w:hAnsi="Times New Roman" w:cs="Times New Roman"/>
          <w:sz w:val="24"/>
          <w:szCs w:val="24"/>
        </w:rPr>
        <w:t xml:space="preserve">  </w:t>
      </w:r>
      <w:r w:rsidR="009C7117" w:rsidRPr="009C7117">
        <w:rPr>
          <w:rFonts w:ascii="Times New Roman" w:hAnsi="Times New Roman" w:cs="Times New Roman"/>
          <w:b/>
          <w:sz w:val="28"/>
          <w:szCs w:val="28"/>
        </w:rPr>
        <w:t>"Крымский маяк" над морскою державой!</w:t>
      </w:r>
    </w:p>
    <w:p w:rsidR="009C7117" w:rsidRPr="009C7117" w:rsidRDefault="009C7117" w:rsidP="009C71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7117">
        <w:rPr>
          <w:rFonts w:ascii="Times New Roman" w:hAnsi="Times New Roman" w:cs="Times New Roman"/>
          <w:sz w:val="24"/>
          <w:szCs w:val="24"/>
        </w:rPr>
        <w:t>Тавры</w:t>
      </w:r>
      <w:proofErr w:type="spellEnd"/>
      <w:r w:rsidRPr="009C7117">
        <w:rPr>
          <w:rFonts w:ascii="Times New Roman" w:hAnsi="Times New Roman" w:cs="Times New Roman"/>
          <w:sz w:val="24"/>
          <w:szCs w:val="24"/>
        </w:rPr>
        <w:t>, сарматы и гуннов нашествие,</w:t>
      </w:r>
      <w:r w:rsidRPr="009C7117">
        <w:rPr>
          <w:rFonts w:ascii="Times New Roman" w:hAnsi="Times New Roman" w:cs="Times New Roman"/>
          <w:sz w:val="24"/>
          <w:szCs w:val="24"/>
        </w:rPr>
        <w:br/>
        <w:t>Греки, татар</w:t>
      </w:r>
      <w:proofErr w:type="gramStart"/>
      <w:r w:rsidRPr="009C711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C7117">
        <w:rPr>
          <w:rFonts w:ascii="Times New Roman" w:hAnsi="Times New Roman" w:cs="Times New Roman"/>
          <w:sz w:val="24"/>
          <w:szCs w:val="24"/>
        </w:rPr>
        <w:t xml:space="preserve"> истории шествие...</w:t>
      </w:r>
      <w:r w:rsidRPr="009C711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C7117">
        <w:rPr>
          <w:rFonts w:ascii="Times New Roman" w:hAnsi="Times New Roman" w:cs="Times New Roman"/>
          <w:sz w:val="24"/>
          <w:szCs w:val="24"/>
        </w:rPr>
        <w:t>Кизилкобинский</w:t>
      </w:r>
      <w:proofErr w:type="spellEnd"/>
      <w:r w:rsidRPr="009C7117">
        <w:rPr>
          <w:rFonts w:ascii="Times New Roman" w:hAnsi="Times New Roman" w:cs="Times New Roman"/>
          <w:sz w:val="24"/>
          <w:szCs w:val="24"/>
        </w:rPr>
        <w:t xml:space="preserve"> был след, </w:t>
      </w:r>
      <w:proofErr w:type="spellStart"/>
      <w:r w:rsidRPr="009C7117">
        <w:rPr>
          <w:rFonts w:ascii="Times New Roman" w:hAnsi="Times New Roman" w:cs="Times New Roman"/>
          <w:sz w:val="24"/>
          <w:szCs w:val="24"/>
        </w:rPr>
        <w:t>кимерийский</w:t>
      </w:r>
      <w:proofErr w:type="spellEnd"/>
      <w:r w:rsidRPr="009C7117">
        <w:rPr>
          <w:rFonts w:ascii="Times New Roman" w:hAnsi="Times New Roman" w:cs="Times New Roman"/>
          <w:sz w:val="24"/>
          <w:szCs w:val="24"/>
        </w:rPr>
        <w:t>,</w:t>
      </w:r>
      <w:r w:rsidRPr="009C7117">
        <w:rPr>
          <w:rFonts w:ascii="Times New Roman" w:hAnsi="Times New Roman" w:cs="Times New Roman"/>
          <w:sz w:val="24"/>
          <w:szCs w:val="24"/>
        </w:rPr>
        <w:br/>
        <w:t xml:space="preserve">Скифы, хазары, дворец </w:t>
      </w:r>
      <w:proofErr w:type="spellStart"/>
      <w:r w:rsidRPr="009C7117">
        <w:rPr>
          <w:rFonts w:ascii="Times New Roman" w:hAnsi="Times New Roman" w:cs="Times New Roman"/>
          <w:sz w:val="24"/>
          <w:szCs w:val="24"/>
        </w:rPr>
        <w:t>ливадийский</w:t>
      </w:r>
      <w:proofErr w:type="spellEnd"/>
      <w:r w:rsidRPr="009C7117">
        <w:rPr>
          <w:rFonts w:ascii="Times New Roman" w:hAnsi="Times New Roman" w:cs="Times New Roman"/>
          <w:sz w:val="24"/>
          <w:szCs w:val="24"/>
        </w:rPr>
        <w:t>!</w:t>
      </w:r>
    </w:p>
    <w:p w:rsidR="009C7117" w:rsidRPr="009C7117" w:rsidRDefault="009C7117" w:rsidP="009C7117">
      <w:pPr>
        <w:rPr>
          <w:rFonts w:ascii="Times New Roman" w:hAnsi="Times New Roman" w:cs="Times New Roman"/>
          <w:sz w:val="24"/>
          <w:szCs w:val="24"/>
        </w:rPr>
      </w:pPr>
      <w:r w:rsidRPr="009C7117">
        <w:rPr>
          <w:rFonts w:ascii="Times New Roman" w:hAnsi="Times New Roman" w:cs="Times New Roman"/>
          <w:sz w:val="24"/>
          <w:szCs w:val="24"/>
        </w:rPr>
        <w:lastRenderedPageBreak/>
        <w:t>Все эт</w:t>
      </w:r>
      <w:proofErr w:type="gramStart"/>
      <w:r w:rsidRPr="009C71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C7117">
        <w:rPr>
          <w:rFonts w:ascii="Times New Roman" w:hAnsi="Times New Roman" w:cs="Times New Roman"/>
          <w:sz w:val="24"/>
          <w:szCs w:val="24"/>
        </w:rPr>
        <w:t xml:space="preserve"> нынешний Крым многоликий...</w:t>
      </w:r>
      <w:r w:rsidRPr="009C7117">
        <w:rPr>
          <w:rFonts w:ascii="Times New Roman" w:hAnsi="Times New Roman" w:cs="Times New Roman"/>
          <w:sz w:val="24"/>
          <w:szCs w:val="24"/>
        </w:rPr>
        <w:br/>
        <w:t>Здесь ведь крестился Владимир Великий!</w:t>
      </w:r>
      <w:r w:rsidRPr="009C7117">
        <w:rPr>
          <w:rFonts w:ascii="Times New Roman" w:hAnsi="Times New Roman" w:cs="Times New Roman"/>
          <w:sz w:val="24"/>
          <w:szCs w:val="24"/>
        </w:rPr>
        <w:br/>
        <w:t>И от Тавриды до дальних уделов</w:t>
      </w:r>
      <w:r w:rsidRPr="009C7117">
        <w:rPr>
          <w:rFonts w:ascii="Times New Roman" w:hAnsi="Times New Roman" w:cs="Times New Roman"/>
          <w:sz w:val="24"/>
          <w:szCs w:val="24"/>
        </w:rPr>
        <w:br/>
        <w:t xml:space="preserve">Русь </w:t>
      </w:r>
      <w:proofErr w:type="spellStart"/>
      <w:r w:rsidRPr="009C7117">
        <w:rPr>
          <w:rFonts w:ascii="Times New Roman" w:hAnsi="Times New Roman" w:cs="Times New Roman"/>
          <w:sz w:val="24"/>
          <w:szCs w:val="24"/>
        </w:rPr>
        <w:t>облачилася</w:t>
      </w:r>
      <w:proofErr w:type="spellEnd"/>
      <w:r w:rsidRPr="009C7117">
        <w:rPr>
          <w:rFonts w:ascii="Times New Roman" w:hAnsi="Times New Roman" w:cs="Times New Roman"/>
          <w:sz w:val="24"/>
          <w:szCs w:val="24"/>
        </w:rPr>
        <w:t xml:space="preserve"> греческой верой...</w:t>
      </w:r>
    </w:p>
    <w:p w:rsidR="009C7117" w:rsidRPr="009C7117" w:rsidRDefault="009C7117" w:rsidP="009C7117">
      <w:pPr>
        <w:rPr>
          <w:rFonts w:ascii="Times New Roman" w:hAnsi="Times New Roman" w:cs="Times New Roman"/>
          <w:sz w:val="24"/>
          <w:szCs w:val="24"/>
        </w:rPr>
      </w:pPr>
      <w:r w:rsidRPr="009C7117">
        <w:rPr>
          <w:rFonts w:ascii="Times New Roman" w:hAnsi="Times New Roman" w:cs="Times New Roman"/>
          <w:sz w:val="24"/>
          <w:szCs w:val="24"/>
        </w:rPr>
        <w:t>Много воды утекло с пор тех давних...</w:t>
      </w:r>
      <w:r w:rsidRPr="009C7117">
        <w:rPr>
          <w:rFonts w:ascii="Times New Roman" w:hAnsi="Times New Roman" w:cs="Times New Roman"/>
          <w:sz w:val="24"/>
          <w:szCs w:val="24"/>
        </w:rPr>
        <w:br/>
        <w:t xml:space="preserve">В гавань родную наш Крым </w:t>
      </w:r>
      <w:proofErr w:type="spellStart"/>
      <w:r w:rsidRPr="009C7117">
        <w:rPr>
          <w:rFonts w:ascii="Times New Roman" w:hAnsi="Times New Roman" w:cs="Times New Roman"/>
          <w:sz w:val="24"/>
          <w:szCs w:val="24"/>
        </w:rPr>
        <w:t>многославный</w:t>
      </w:r>
      <w:proofErr w:type="spellEnd"/>
      <w:proofErr w:type="gramStart"/>
      <w:r w:rsidRPr="009C711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9C7117">
        <w:rPr>
          <w:rFonts w:ascii="Times New Roman" w:hAnsi="Times New Roman" w:cs="Times New Roman"/>
          <w:sz w:val="24"/>
          <w:szCs w:val="24"/>
        </w:rPr>
        <w:t>нова вернулся к российским границам,</w:t>
      </w:r>
      <w:r w:rsidRPr="009C7117">
        <w:rPr>
          <w:rFonts w:ascii="Times New Roman" w:hAnsi="Times New Roman" w:cs="Times New Roman"/>
          <w:sz w:val="24"/>
          <w:szCs w:val="24"/>
        </w:rPr>
        <w:br/>
        <w:t>В Шелковый Путь, да по разным столицам!</w:t>
      </w:r>
    </w:p>
    <w:p w:rsidR="009C7117" w:rsidRPr="009C7117" w:rsidRDefault="009C7117" w:rsidP="009C7117">
      <w:pPr>
        <w:rPr>
          <w:rFonts w:ascii="Times New Roman" w:hAnsi="Times New Roman" w:cs="Times New Roman"/>
          <w:sz w:val="24"/>
          <w:szCs w:val="24"/>
        </w:rPr>
      </w:pPr>
      <w:r w:rsidRPr="009C7117">
        <w:rPr>
          <w:rFonts w:ascii="Times New Roman" w:hAnsi="Times New Roman" w:cs="Times New Roman"/>
          <w:sz w:val="24"/>
          <w:szCs w:val="24"/>
        </w:rPr>
        <w:t xml:space="preserve">Хватит уж дальше </w:t>
      </w:r>
      <w:proofErr w:type="spellStart"/>
      <w:r w:rsidRPr="009C7117">
        <w:rPr>
          <w:rFonts w:ascii="Times New Roman" w:hAnsi="Times New Roman" w:cs="Times New Roman"/>
          <w:sz w:val="24"/>
          <w:szCs w:val="24"/>
        </w:rPr>
        <w:t>мытАрств</w:t>
      </w:r>
      <w:proofErr w:type="spellEnd"/>
      <w:r w:rsidRPr="009C7117">
        <w:rPr>
          <w:rFonts w:ascii="Times New Roman" w:hAnsi="Times New Roman" w:cs="Times New Roman"/>
          <w:sz w:val="24"/>
          <w:szCs w:val="24"/>
        </w:rPr>
        <w:t xml:space="preserve"> и гонений,</w:t>
      </w:r>
      <w:r w:rsidRPr="009C7117">
        <w:rPr>
          <w:rFonts w:ascii="Times New Roman" w:hAnsi="Times New Roman" w:cs="Times New Roman"/>
          <w:sz w:val="24"/>
          <w:szCs w:val="24"/>
        </w:rPr>
        <w:br/>
        <w:t>Больше не надо бездушных решений,</w:t>
      </w:r>
      <w:r w:rsidRPr="009C7117">
        <w:rPr>
          <w:rFonts w:ascii="Times New Roman" w:hAnsi="Times New Roman" w:cs="Times New Roman"/>
          <w:sz w:val="24"/>
          <w:szCs w:val="24"/>
        </w:rPr>
        <w:br/>
        <w:t>Склоны полны все лозой виноградной,</w:t>
      </w:r>
      <w:r w:rsidRPr="009C7117">
        <w:rPr>
          <w:rFonts w:ascii="Times New Roman" w:hAnsi="Times New Roman" w:cs="Times New Roman"/>
          <w:sz w:val="24"/>
          <w:szCs w:val="24"/>
        </w:rPr>
        <w:br/>
        <w:t>Господь да хранит этот край благодатный!</w:t>
      </w:r>
    </w:p>
    <w:p w:rsidR="009C7117" w:rsidRPr="009C7117" w:rsidRDefault="009C7117" w:rsidP="009C7117">
      <w:pPr>
        <w:rPr>
          <w:rFonts w:ascii="Times New Roman" w:hAnsi="Times New Roman" w:cs="Times New Roman"/>
          <w:sz w:val="24"/>
          <w:szCs w:val="24"/>
        </w:rPr>
      </w:pPr>
      <w:r w:rsidRPr="009C7117">
        <w:rPr>
          <w:rFonts w:ascii="Times New Roman" w:hAnsi="Times New Roman" w:cs="Times New Roman"/>
          <w:sz w:val="24"/>
          <w:szCs w:val="24"/>
        </w:rPr>
        <w:t>Греки в Крыму всё ж народ автохтонный,</w:t>
      </w:r>
      <w:r w:rsidRPr="009C7117">
        <w:rPr>
          <w:rFonts w:ascii="Times New Roman" w:hAnsi="Times New Roman" w:cs="Times New Roman"/>
          <w:sz w:val="24"/>
          <w:szCs w:val="24"/>
        </w:rPr>
        <w:br/>
        <w:t>Все, как оди</w:t>
      </w:r>
      <w:proofErr w:type="gramStart"/>
      <w:r w:rsidRPr="009C711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9C7117">
        <w:rPr>
          <w:rFonts w:ascii="Times New Roman" w:hAnsi="Times New Roman" w:cs="Times New Roman"/>
          <w:sz w:val="24"/>
          <w:szCs w:val="24"/>
        </w:rPr>
        <w:t xml:space="preserve"> под России знамена,</w:t>
      </w:r>
      <w:r w:rsidRPr="009C7117">
        <w:rPr>
          <w:rFonts w:ascii="Times New Roman" w:hAnsi="Times New Roman" w:cs="Times New Roman"/>
          <w:sz w:val="24"/>
          <w:szCs w:val="24"/>
        </w:rPr>
        <w:br/>
        <w:t>В дружном строю, словно те волонтеры</w:t>
      </w:r>
      <w:r w:rsidRPr="009C7117">
        <w:rPr>
          <w:rFonts w:ascii="Times New Roman" w:hAnsi="Times New Roman" w:cs="Times New Roman"/>
          <w:sz w:val="24"/>
          <w:szCs w:val="24"/>
        </w:rPr>
        <w:br/>
        <w:t>Из легиона- за Крымские горы!</w:t>
      </w:r>
    </w:p>
    <w:p w:rsidR="009C7117" w:rsidRPr="009C7117" w:rsidRDefault="009C7117" w:rsidP="009C7117">
      <w:pPr>
        <w:rPr>
          <w:rFonts w:ascii="Times New Roman" w:hAnsi="Times New Roman" w:cs="Times New Roman"/>
          <w:sz w:val="24"/>
          <w:szCs w:val="24"/>
        </w:rPr>
      </w:pPr>
      <w:r w:rsidRPr="009C7117">
        <w:rPr>
          <w:rFonts w:ascii="Times New Roman" w:hAnsi="Times New Roman" w:cs="Times New Roman"/>
          <w:sz w:val="24"/>
          <w:szCs w:val="24"/>
        </w:rPr>
        <w:t>Греческий дух вновь витает повсюду:</w:t>
      </w:r>
      <w:r w:rsidRPr="009C7117">
        <w:rPr>
          <w:rFonts w:ascii="Times New Roman" w:hAnsi="Times New Roman" w:cs="Times New Roman"/>
          <w:sz w:val="24"/>
          <w:szCs w:val="24"/>
        </w:rPr>
        <w:br/>
        <w:t>Сто адмиралов морских не забудут, </w:t>
      </w:r>
      <w:r w:rsidRPr="009C7117">
        <w:rPr>
          <w:rFonts w:ascii="Times New Roman" w:hAnsi="Times New Roman" w:cs="Times New Roman"/>
          <w:sz w:val="24"/>
          <w:szCs w:val="24"/>
        </w:rPr>
        <w:br/>
        <w:t>Сожженные Лаки помянем мы "</w:t>
      </w:r>
      <w:proofErr w:type="spellStart"/>
      <w:r w:rsidRPr="009C7117">
        <w:rPr>
          <w:rFonts w:ascii="Times New Roman" w:hAnsi="Times New Roman" w:cs="Times New Roman"/>
          <w:sz w:val="24"/>
          <w:szCs w:val="24"/>
        </w:rPr>
        <w:t>Серрой</w:t>
      </w:r>
      <w:proofErr w:type="spellEnd"/>
      <w:r w:rsidRPr="009C7117">
        <w:rPr>
          <w:rFonts w:ascii="Times New Roman" w:hAnsi="Times New Roman" w:cs="Times New Roman"/>
          <w:sz w:val="24"/>
          <w:szCs w:val="24"/>
        </w:rPr>
        <w:t>"</w:t>
      </w:r>
      <w:r w:rsidRPr="009C7117">
        <w:rPr>
          <w:rFonts w:ascii="Times New Roman" w:hAnsi="Times New Roman" w:cs="Times New Roman"/>
          <w:sz w:val="24"/>
          <w:szCs w:val="24"/>
        </w:rPr>
        <w:br/>
        <w:t>И за Отечество встанем и Веру!</w:t>
      </w:r>
    </w:p>
    <w:p w:rsidR="009C7117" w:rsidRPr="009C7117" w:rsidRDefault="009C7117" w:rsidP="009C7117">
      <w:pPr>
        <w:rPr>
          <w:rFonts w:ascii="Times New Roman" w:hAnsi="Times New Roman" w:cs="Times New Roman"/>
          <w:sz w:val="24"/>
          <w:szCs w:val="24"/>
        </w:rPr>
      </w:pPr>
      <w:r w:rsidRPr="009C7117">
        <w:rPr>
          <w:rFonts w:ascii="Times New Roman" w:hAnsi="Times New Roman" w:cs="Times New Roman"/>
          <w:sz w:val="24"/>
          <w:szCs w:val="24"/>
        </w:rPr>
        <w:t>В год перекрестный рождается слава!</w:t>
      </w:r>
      <w:r w:rsidRPr="009C7117">
        <w:rPr>
          <w:rFonts w:ascii="Times New Roman" w:hAnsi="Times New Roman" w:cs="Times New Roman"/>
          <w:sz w:val="24"/>
          <w:szCs w:val="24"/>
        </w:rPr>
        <w:br/>
        <w:t>"Крымский маяк" над могучей державой...</w:t>
      </w:r>
      <w:r w:rsidRPr="009C7117">
        <w:rPr>
          <w:rFonts w:ascii="Times New Roman" w:hAnsi="Times New Roman" w:cs="Times New Roman"/>
          <w:sz w:val="24"/>
          <w:szCs w:val="24"/>
        </w:rPr>
        <w:br/>
        <w:t>Светит он пусть всей стране ежегодно</w:t>
      </w:r>
      <w:r w:rsidRPr="009C7117">
        <w:rPr>
          <w:rFonts w:ascii="Times New Roman" w:hAnsi="Times New Roman" w:cs="Times New Roman"/>
          <w:sz w:val="24"/>
          <w:szCs w:val="24"/>
        </w:rPr>
        <w:br/>
        <w:t>Мирным началом для дел благородных!</w:t>
      </w:r>
    </w:p>
    <w:p w:rsidR="009955AC" w:rsidRPr="00784B84" w:rsidRDefault="009955AC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4"/>
          <w:szCs w:val="24"/>
          <w:lang w:eastAsia="ru-RU"/>
        </w:rPr>
      </w:pPr>
    </w:p>
    <w:p w:rsidR="00D25E8F" w:rsidRPr="00D25E8F" w:rsidRDefault="00D25E8F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proofErr w:type="spellStart"/>
      <w:r w:rsidRPr="00D25E8F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Ромейский</w:t>
      </w:r>
      <w:proofErr w:type="spellEnd"/>
      <w:r w:rsidRPr="00D25E8F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 xml:space="preserve"> тост...</w:t>
      </w:r>
    </w:p>
    <w:p w:rsidR="00D25E8F" w:rsidRPr="00D25E8F" w:rsidRDefault="00D25E8F" w:rsidP="00D25E8F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5" w:tgtFrame="_blank" w:history="1">
        <w:r w:rsidRPr="00D25E8F">
          <w:rPr>
            <w:rFonts w:ascii="Times New Roman CYR" w:eastAsia="Times New Roman" w:hAnsi="Times New Roman CYR" w:cs="Times New Roman CYR"/>
            <w:b/>
            <w:bCs/>
            <w:i/>
            <w:iCs/>
            <w:color w:val="0077CC"/>
            <w:sz w:val="32"/>
            <w:szCs w:val="32"/>
            <w:u w:val="single"/>
            <w:lang w:eastAsia="ru-RU"/>
          </w:rPr>
          <w:t xml:space="preserve">Виктор </w:t>
        </w:r>
        <w:proofErr w:type="spellStart"/>
        <w:r w:rsidRPr="00D25E8F">
          <w:rPr>
            <w:rFonts w:ascii="Times New Roman CYR" w:eastAsia="Times New Roman" w:hAnsi="Times New Roman CYR" w:cs="Times New Roman CYR"/>
            <w:b/>
            <w:bCs/>
            <w:i/>
            <w:iCs/>
            <w:color w:val="0077CC"/>
            <w:sz w:val="32"/>
            <w:szCs w:val="32"/>
            <w:u w:val="single"/>
            <w:lang w:eastAsia="ru-RU"/>
          </w:rPr>
          <w:t>Стофорандов</w:t>
        </w:r>
        <w:proofErr w:type="spellEnd"/>
      </w:hyperlink>
    </w:p>
    <w:p w:rsidR="00D25E8F" w:rsidRDefault="00D25E8F" w:rsidP="00D25E8F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 застолье смысл общения сокрыт,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Ромейский</w:t>
      </w:r>
      <w:proofErr w:type="spell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тост имеет след глубокий...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 будет вечно стол от вольного накрыт!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Ведь только за столом родились эти строки..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тот лишь скажет тост, кто не для красоты,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Традиций ради и обычаям в угоду,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Который выберет из вечной суеты</w:t>
      </w:r>
      <w:r w:rsidR="009A6710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Необходимость жить для своего народа!</w:t>
      </w:r>
      <w:proofErr w:type="gramEnd"/>
    </w:p>
    <w:p w:rsidR="00D25E8F" w:rsidRDefault="00D25E8F" w:rsidP="00D25E8F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D25E8F" w:rsidRPr="00D25E8F" w:rsidRDefault="00D25E8F" w:rsidP="00D25E8F">
      <w:pPr>
        <w:shd w:val="clear" w:color="auto" w:fill="FFFFFF"/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D25E8F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Баллада о Легионе</w:t>
      </w:r>
    </w:p>
    <w:p w:rsidR="00D25E8F" w:rsidRPr="00D25E8F" w:rsidRDefault="00D25E8F" w:rsidP="00D25E8F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2"/>
          <w:szCs w:val="32"/>
          <w:lang w:eastAsia="ru-RU"/>
        </w:rPr>
      </w:pPr>
      <w:hyperlink r:id="rId6" w:tgtFrame="_blank" w:history="1">
        <w:r w:rsidRPr="00D25E8F">
          <w:rPr>
            <w:rFonts w:ascii="Times New Roman CYR" w:eastAsia="Times New Roman" w:hAnsi="Times New Roman CYR" w:cs="Times New Roman CYR"/>
            <w:b/>
            <w:bCs/>
            <w:i/>
            <w:iCs/>
            <w:color w:val="0077CC"/>
            <w:sz w:val="32"/>
            <w:szCs w:val="32"/>
            <w:u w:val="single"/>
            <w:lang w:eastAsia="ru-RU"/>
          </w:rPr>
          <w:t xml:space="preserve">Виктор </w:t>
        </w:r>
        <w:proofErr w:type="spellStart"/>
        <w:r w:rsidRPr="00D25E8F">
          <w:rPr>
            <w:rFonts w:ascii="Times New Roman CYR" w:eastAsia="Times New Roman" w:hAnsi="Times New Roman CYR" w:cs="Times New Roman CYR"/>
            <w:b/>
            <w:bCs/>
            <w:i/>
            <w:iCs/>
            <w:color w:val="0077CC"/>
            <w:sz w:val="32"/>
            <w:szCs w:val="32"/>
            <w:u w:val="single"/>
            <w:lang w:eastAsia="ru-RU"/>
          </w:rPr>
          <w:t>Стофорандов</w:t>
        </w:r>
        <w:proofErr w:type="spellEnd"/>
      </w:hyperlink>
    </w:p>
    <w:p w:rsidR="00D25E8F" w:rsidRPr="00D25E8F" w:rsidRDefault="00D25E8F" w:rsidP="00D25E8F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Остались в памяти потомков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Былых сражений отголоски...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дороги не свернуть...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знамени неб</w:t>
      </w:r>
      <w:r w:rsidR="00A70B5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есной сини</w:t>
      </w:r>
      <w:r w:rsidR="00A70B5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Начертано "Ортодоксия"...</w:t>
      </w:r>
      <w:r w:rsidR="00A70B5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Избра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 нелегкий путь...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Истории войны той Крымской</w:t>
      </w:r>
      <w:proofErr w:type="gram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 все написаны страницы...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Орудий тяжкий стон...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И отказались </w:t>
      </w:r>
      <w:proofErr w:type="spell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карабелы</w:t>
      </w:r>
      <w:proofErr w:type="spellEnd"/>
      <w:proofErr w:type="gram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 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</w:t>
      </w:r>
      <w:proofErr w:type="gram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менить победы </w:t>
      </w:r>
      <w:proofErr w:type="spell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фустанеллы</w:t>
      </w:r>
      <w:proofErr w:type="spell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Пошли за царский трон.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Там </w:t>
      </w:r>
      <w:proofErr w:type="spell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Аристидис</w:t>
      </w:r>
      <w:proofErr w:type="spell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  <w:proofErr w:type="spell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Хрисовергис</w:t>
      </w:r>
      <w:proofErr w:type="spellEnd"/>
      <w:proofErr w:type="gram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</w:t>
      </w:r>
      <w:proofErr w:type="gram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штурм повёл не слабонервных,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Спарты Леонид!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лихвой "начистил" кивер узкий,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звался на манер на русски</w:t>
      </w:r>
      <w:proofErr w:type="gram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й-</w:t>
      </w:r>
      <w:proofErr w:type="gram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Бесстрашный </w:t>
      </w:r>
      <w:proofErr w:type="spell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Аристид</w:t>
      </w:r>
      <w:proofErr w:type="spell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Да, не было у той России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Больших союзников всесильных-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Лишь армия и флот!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только эллинов  всеславных</w:t>
      </w:r>
      <w:proofErr w:type="gram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</w:t>
      </w:r>
      <w:proofErr w:type="gram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ризвал Господь идти на равных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Святости оплот...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spell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Тан</w:t>
      </w:r>
      <w:proofErr w:type="spell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и эпи </w:t>
      </w:r>
      <w:proofErr w:type="spell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тас</w:t>
      </w:r>
      <w:proofErr w:type="spell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 Под дробь литавры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Стояли насмерть </w:t>
      </w:r>
      <w:proofErr w:type="spell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паликары</w:t>
      </w:r>
      <w:proofErr w:type="spell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Знать это Божий дар..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ж, не забыть вовек османам,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греки их же ятаганом</w:t>
      </w:r>
      <w:proofErr w:type="gram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</w:t>
      </w:r>
      <w:proofErr w:type="gram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азили янычар...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восхищались полководцы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Военным братством инородцев,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Той доблестью лихой.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Все </w:t>
      </w:r>
      <w:proofErr w:type="spell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рассыпалися</w:t>
      </w:r>
      <w:proofErr w:type="spell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 атаке,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Друг </w:t>
      </w:r>
      <w:proofErr w:type="gram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друга</w:t>
      </w:r>
      <w:proofErr w:type="gram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прикрывая в драке,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нарушая строй...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Остались в памяти потомков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Эллады гимнов отголоски</w:t>
      </w:r>
      <w:proofErr w:type="gramStart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..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proofErr w:type="gramEnd"/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 дороги не свернуть...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 знаменем небесной сини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Сына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ми стали для России,</w:t>
      </w:r>
      <w:r w:rsidRPr="00D25E8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Избрав достойный путь!</w:t>
      </w:r>
    </w:p>
    <w:p w:rsidR="00D25E8F" w:rsidRPr="00D25E8F" w:rsidRDefault="00D25E8F" w:rsidP="00D25E8F">
      <w:pPr>
        <w:shd w:val="clear" w:color="auto" w:fill="FFFFFF"/>
        <w:spacing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D25E8F" w:rsidRDefault="00D25E8F"/>
    <w:sectPr w:rsidR="00D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F"/>
    <w:rsid w:val="001205B6"/>
    <w:rsid w:val="00256EF0"/>
    <w:rsid w:val="0026721A"/>
    <w:rsid w:val="002E49AD"/>
    <w:rsid w:val="004826C9"/>
    <w:rsid w:val="00784B84"/>
    <w:rsid w:val="009955AC"/>
    <w:rsid w:val="009A6710"/>
    <w:rsid w:val="009C7117"/>
    <w:rsid w:val="00A003A3"/>
    <w:rsid w:val="00A70B53"/>
    <w:rsid w:val="00C56072"/>
    <w:rsid w:val="00D25E8F"/>
    <w:rsid w:val="00E82D95"/>
    <w:rsid w:val="00F2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C7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C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788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731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714">
              <w:marLeft w:val="3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1695">
              <w:marLeft w:val="750"/>
              <w:marRight w:val="75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ihi.ru/avtor/sparta2013" TargetMode="External"/><Relationship Id="rId5" Type="http://schemas.openxmlformats.org/officeDocument/2006/relationships/hyperlink" Target="http://www.stihi.ru/avtor/sparta20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8</cp:revision>
  <dcterms:created xsi:type="dcterms:W3CDTF">2018-05-08T08:17:00Z</dcterms:created>
  <dcterms:modified xsi:type="dcterms:W3CDTF">2018-05-08T09:56:00Z</dcterms:modified>
</cp:coreProperties>
</file>